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B01" w:rsidRPr="00497C92" w:rsidRDefault="00564259" w:rsidP="002D13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7C92">
        <w:rPr>
          <w:rFonts w:ascii="Times New Roman" w:hAnsi="Times New Roman" w:cs="Times New Roman"/>
          <w:sz w:val="26"/>
          <w:szCs w:val="26"/>
        </w:rPr>
        <w:t>Расчет ц</w:t>
      </w:r>
      <w:r w:rsidR="00FF56F1" w:rsidRPr="00497C92">
        <w:rPr>
          <w:rFonts w:ascii="Times New Roman" w:hAnsi="Times New Roman" w:cs="Times New Roman"/>
          <w:sz w:val="26"/>
          <w:szCs w:val="26"/>
        </w:rPr>
        <w:t>елевы</w:t>
      </w:r>
      <w:r w:rsidRPr="00497C92">
        <w:rPr>
          <w:rFonts w:ascii="Times New Roman" w:hAnsi="Times New Roman" w:cs="Times New Roman"/>
          <w:sz w:val="26"/>
          <w:szCs w:val="26"/>
        </w:rPr>
        <w:t>х</w:t>
      </w:r>
      <w:r w:rsidR="00FF56F1" w:rsidRPr="00497C92">
        <w:rPr>
          <w:rFonts w:ascii="Times New Roman" w:hAnsi="Times New Roman" w:cs="Times New Roman"/>
          <w:sz w:val="26"/>
          <w:szCs w:val="26"/>
        </w:rPr>
        <w:t xml:space="preserve"> показател</w:t>
      </w:r>
      <w:r w:rsidRPr="00497C92">
        <w:rPr>
          <w:rFonts w:ascii="Times New Roman" w:hAnsi="Times New Roman" w:cs="Times New Roman"/>
          <w:sz w:val="26"/>
          <w:szCs w:val="26"/>
        </w:rPr>
        <w:t>ей</w:t>
      </w:r>
      <w:r w:rsidR="00FF56F1" w:rsidRPr="00497C92">
        <w:rPr>
          <w:rFonts w:ascii="Times New Roman" w:hAnsi="Times New Roman" w:cs="Times New Roman"/>
          <w:sz w:val="26"/>
          <w:szCs w:val="26"/>
        </w:rPr>
        <w:t xml:space="preserve"> результативности </w:t>
      </w:r>
      <w:r w:rsidR="00975B01" w:rsidRPr="00497C92">
        <w:rPr>
          <w:rFonts w:ascii="Times New Roman" w:hAnsi="Times New Roman" w:cs="Times New Roman"/>
          <w:sz w:val="26"/>
          <w:szCs w:val="26"/>
        </w:rPr>
        <w:t>деятельности</w:t>
      </w:r>
      <w:r w:rsidR="00FF56F1" w:rsidRPr="00497C92">
        <w:rPr>
          <w:rFonts w:ascii="Times New Roman" w:hAnsi="Times New Roman" w:cs="Times New Roman"/>
          <w:sz w:val="26"/>
          <w:szCs w:val="26"/>
        </w:rPr>
        <w:t xml:space="preserve"> </w:t>
      </w:r>
      <w:r w:rsidR="003676DE" w:rsidRPr="00497C92">
        <w:rPr>
          <w:rFonts w:ascii="Times New Roman" w:hAnsi="Times New Roman" w:cs="Times New Roman"/>
          <w:sz w:val="26"/>
          <w:szCs w:val="26"/>
        </w:rPr>
        <w:br/>
      </w:r>
      <w:r w:rsidR="00FF56F1" w:rsidRPr="00497C92">
        <w:rPr>
          <w:rFonts w:ascii="Times New Roman" w:hAnsi="Times New Roman" w:cs="Times New Roman"/>
          <w:sz w:val="26"/>
          <w:szCs w:val="26"/>
        </w:rPr>
        <w:t>юридическ</w:t>
      </w:r>
      <w:r w:rsidRPr="00497C92">
        <w:rPr>
          <w:rFonts w:ascii="Times New Roman" w:hAnsi="Times New Roman" w:cs="Times New Roman"/>
          <w:sz w:val="26"/>
          <w:szCs w:val="26"/>
        </w:rPr>
        <w:t>ого</w:t>
      </w:r>
      <w:r w:rsidR="00FF56F1" w:rsidRPr="00497C92">
        <w:rPr>
          <w:rFonts w:ascii="Times New Roman" w:hAnsi="Times New Roman" w:cs="Times New Roman"/>
          <w:sz w:val="26"/>
          <w:szCs w:val="26"/>
        </w:rPr>
        <w:t xml:space="preserve"> отдел</w:t>
      </w:r>
      <w:r w:rsidRPr="00497C92">
        <w:rPr>
          <w:rFonts w:ascii="Times New Roman" w:hAnsi="Times New Roman" w:cs="Times New Roman"/>
          <w:sz w:val="26"/>
          <w:szCs w:val="26"/>
        </w:rPr>
        <w:t>а</w:t>
      </w:r>
      <w:r w:rsidR="00975B01" w:rsidRPr="00497C92">
        <w:rPr>
          <w:rFonts w:ascii="Times New Roman" w:hAnsi="Times New Roman" w:cs="Times New Roman"/>
          <w:sz w:val="26"/>
          <w:szCs w:val="26"/>
        </w:rPr>
        <w:t xml:space="preserve"> </w:t>
      </w:r>
      <w:r w:rsidRPr="00497C92">
        <w:rPr>
          <w:rFonts w:ascii="Times New Roman" w:hAnsi="Times New Roman" w:cs="Times New Roman"/>
          <w:sz w:val="26"/>
          <w:szCs w:val="26"/>
        </w:rPr>
        <w:t>У</w:t>
      </w:r>
      <w:r w:rsidR="00975B01" w:rsidRPr="00497C92">
        <w:rPr>
          <w:rFonts w:ascii="Times New Roman" w:hAnsi="Times New Roman" w:cs="Times New Roman"/>
          <w:sz w:val="26"/>
          <w:szCs w:val="26"/>
        </w:rPr>
        <w:t>правлени</w:t>
      </w:r>
      <w:r w:rsidRPr="00497C92">
        <w:rPr>
          <w:rFonts w:ascii="Times New Roman" w:hAnsi="Times New Roman" w:cs="Times New Roman"/>
          <w:sz w:val="26"/>
          <w:szCs w:val="26"/>
        </w:rPr>
        <w:t>я</w:t>
      </w:r>
      <w:r w:rsidR="00975B01" w:rsidRPr="00497C92">
        <w:rPr>
          <w:rFonts w:ascii="Times New Roman" w:hAnsi="Times New Roman" w:cs="Times New Roman"/>
          <w:sz w:val="26"/>
          <w:szCs w:val="26"/>
        </w:rPr>
        <w:t xml:space="preserve"> Федерального казначейства</w:t>
      </w:r>
    </w:p>
    <w:p w:rsidR="0030479D" w:rsidRPr="00497C92" w:rsidRDefault="00975B01" w:rsidP="002D13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7C92">
        <w:rPr>
          <w:rFonts w:ascii="Times New Roman" w:hAnsi="Times New Roman" w:cs="Times New Roman"/>
          <w:sz w:val="26"/>
          <w:szCs w:val="26"/>
        </w:rPr>
        <w:t xml:space="preserve">по </w:t>
      </w:r>
      <w:r w:rsidR="00564259" w:rsidRPr="00497C92">
        <w:rPr>
          <w:rFonts w:ascii="Times New Roman" w:hAnsi="Times New Roman" w:cs="Times New Roman"/>
          <w:sz w:val="26"/>
          <w:szCs w:val="26"/>
        </w:rPr>
        <w:t xml:space="preserve">Вологодской области за </w:t>
      </w:r>
      <w:r w:rsidR="00C52450" w:rsidRPr="00497C92">
        <w:rPr>
          <w:rFonts w:ascii="Times New Roman" w:hAnsi="Times New Roman" w:cs="Times New Roman"/>
          <w:sz w:val="26"/>
          <w:szCs w:val="26"/>
        </w:rPr>
        <w:t>1</w:t>
      </w:r>
      <w:r w:rsidR="00564259" w:rsidRPr="00497C92">
        <w:rPr>
          <w:rFonts w:ascii="Times New Roman" w:hAnsi="Times New Roman" w:cs="Times New Roman"/>
          <w:sz w:val="26"/>
          <w:szCs w:val="26"/>
        </w:rPr>
        <w:t xml:space="preserve"> квартал 202</w:t>
      </w:r>
      <w:r w:rsidR="00C52450" w:rsidRPr="00497C92">
        <w:rPr>
          <w:rFonts w:ascii="Times New Roman" w:hAnsi="Times New Roman" w:cs="Times New Roman"/>
          <w:sz w:val="26"/>
          <w:szCs w:val="26"/>
        </w:rPr>
        <w:t>5</w:t>
      </w:r>
      <w:r w:rsidR="00564259" w:rsidRPr="00497C92">
        <w:rPr>
          <w:rFonts w:ascii="Times New Roman" w:hAnsi="Times New Roman" w:cs="Times New Roman"/>
          <w:sz w:val="26"/>
          <w:szCs w:val="26"/>
        </w:rPr>
        <w:t xml:space="preserve"> г.</w:t>
      </w:r>
      <w:r w:rsidR="00564259" w:rsidRPr="00497C9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36873" w:rsidRPr="00497C92" w:rsidRDefault="00336873" w:rsidP="00336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820"/>
        <w:gridCol w:w="4819"/>
      </w:tblGrid>
      <w:tr w:rsidR="0030479D" w:rsidRPr="00117F7B" w:rsidTr="00D056C8">
        <w:trPr>
          <w:trHeight w:val="820"/>
          <w:tblHeader/>
        </w:trPr>
        <w:tc>
          <w:tcPr>
            <w:tcW w:w="488" w:type="dxa"/>
            <w:vAlign w:val="center"/>
          </w:tcPr>
          <w:p w:rsidR="0030479D" w:rsidRPr="00497C92" w:rsidRDefault="00FF56F1" w:rsidP="00C36472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14C" w:rsidRPr="00497C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0479D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820" w:type="dxa"/>
            <w:vAlign w:val="center"/>
          </w:tcPr>
          <w:p w:rsidR="0030479D" w:rsidRPr="00497C92" w:rsidRDefault="0030479D" w:rsidP="00C36472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5E51B8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целевого </w:t>
            </w: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4819" w:type="dxa"/>
            <w:vAlign w:val="center"/>
          </w:tcPr>
          <w:p w:rsidR="0030479D" w:rsidRPr="00497C92" w:rsidRDefault="0030479D" w:rsidP="00C36472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Формула расчета</w:t>
            </w: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Общая результативность деятельности</w:t>
            </w:r>
          </w:p>
        </w:tc>
        <w:tc>
          <w:tcPr>
            <w:tcW w:w="4819" w:type="dxa"/>
            <w:vAlign w:val="center"/>
          </w:tcPr>
          <w:p w:rsidR="00117F7B" w:rsidRPr="00497C92" w:rsidRDefault="00117F7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РО=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Р1, Р2, Р3, Р4, Р5, Р6, Р7, Р8, Р9  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den>
                </m:f>
              </m:oMath>
            </m:oMathPara>
          </w:p>
          <w:p w:rsidR="00A71C01" w:rsidRPr="00497C92" w:rsidRDefault="00A71C01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C01" w:rsidRPr="00497C92" w:rsidRDefault="00A71C01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РО = </w:t>
            </w:r>
            <w:r w:rsidR="00ED6F76" w:rsidRPr="00497C9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/9 = </w:t>
            </w:r>
            <w:r w:rsidR="00ED6F76" w:rsidRPr="00497C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0479D" w:rsidRPr="00497C92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E65" w:rsidRPr="00497C92" w:rsidRDefault="00ED6F76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РО = 10</w:t>
            </w:r>
          </w:p>
          <w:p w:rsidR="00CD0E65" w:rsidRPr="00497C92" w:rsidRDefault="00CD0E65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CB17C8" w:rsidRPr="00497C92" w:rsidRDefault="00CB17C8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Соответствие законодательству и/или нормативным правовым актам Российской</w:t>
            </w:r>
            <w:r w:rsidR="00117F7B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едерации завизированных приказов</w:t>
            </w:r>
          </w:p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B068BC" w:rsidRPr="00497C92" w:rsidRDefault="00B068BC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Р1 = 10 - С1 x Н1</w:t>
            </w:r>
            <w:r w:rsidR="00D11570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1570" w:rsidRPr="00497C92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570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С1=0,5       </w:t>
            </w:r>
            <w:r w:rsidR="00D11570" w:rsidRPr="00497C92">
              <w:rPr>
                <w:rFonts w:ascii="Times New Roman" w:hAnsi="Times New Roman" w:cs="Times New Roman"/>
                <w:sz w:val="24"/>
                <w:szCs w:val="24"/>
              </w:rPr>
              <w:t>Н1 = 0</w:t>
            </w:r>
          </w:p>
          <w:p w:rsidR="00D11570" w:rsidRPr="00497C92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570" w:rsidRPr="00497C92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Р1 = 10 - 0,5 х 0 = 10</w:t>
            </w:r>
          </w:p>
          <w:p w:rsidR="00D11570" w:rsidRPr="00497C92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570" w:rsidRPr="00497C92" w:rsidRDefault="00D11570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Р1 = 10</w:t>
            </w:r>
          </w:p>
          <w:p w:rsidR="0030479D" w:rsidRPr="00497C92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vAlign w:val="center"/>
          </w:tcPr>
          <w:p w:rsidR="0030479D" w:rsidRPr="00497C92" w:rsidRDefault="00BD1A44" w:rsidP="00AD2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Соответствие законодательству и/или нормативным правовым актам Российской Федерации писем, содержащих разъяснения по вопросам правового характера, входящим в компетенцию</w:t>
            </w:r>
            <w:r w:rsidR="002760BE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едерального казначейства, и направленных в органы государственной власти, органы местного самоуправления, юридическим или физическим лицам</w:t>
            </w:r>
          </w:p>
        </w:tc>
        <w:tc>
          <w:tcPr>
            <w:tcW w:w="4819" w:type="dxa"/>
            <w:vAlign w:val="center"/>
          </w:tcPr>
          <w:p w:rsidR="002760BE" w:rsidRPr="00497C92" w:rsidRDefault="002760B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Р2 = 10 - С2 x Н2</w:t>
            </w:r>
          </w:p>
          <w:p w:rsidR="00AD2ECA" w:rsidRPr="00497C92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ECA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С2=-</w:t>
            </w:r>
            <w:r w:rsidR="003A33D5" w:rsidRPr="00497C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,5       </w:t>
            </w:r>
            <w:r w:rsidR="00AD2ECA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Н2 = 0 </w:t>
            </w:r>
          </w:p>
          <w:p w:rsidR="00AD2ECA" w:rsidRPr="00497C92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ECA" w:rsidRPr="00497C92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Р2 = 10 – 0,5 х 0 = 10</w:t>
            </w:r>
          </w:p>
          <w:p w:rsidR="00AD2ECA" w:rsidRPr="00497C92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ECA" w:rsidRPr="00497C92" w:rsidRDefault="00AD2EC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Р2 = 10</w:t>
            </w:r>
          </w:p>
          <w:p w:rsidR="0030479D" w:rsidRPr="00497C92" w:rsidRDefault="0030479D" w:rsidP="00AD2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vAlign w:val="center"/>
          </w:tcPr>
          <w:p w:rsidR="0030479D" w:rsidRPr="00497C92" w:rsidRDefault="003E12F3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Соблюдение установленного порядка проведения правовой экспертизы проектов представлений, предписаний, предупреждений и уведомлений о применении бюджетных мер принуждения, направленных по результатам контрольных мероприятий</w:t>
            </w:r>
          </w:p>
        </w:tc>
        <w:tc>
          <w:tcPr>
            <w:tcW w:w="4819" w:type="dxa"/>
            <w:vAlign w:val="center"/>
          </w:tcPr>
          <w:p w:rsidR="002760BE" w:rsidRPr="00497C92" w:rsidRDefault="002760B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Р3 = 10 - С3 x Н3</w:t>
            </w:r>
            <w:r w:rsidR="00181B58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B58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С3=0,5      </w:t>
            </w:r>
            <w:r w:rsidR="00181B58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Н3 = 0 </w:t>
            </w: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Р3 = 10 – 0,5 х 0 = 10 </w:t>
            </w: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Р3 = 10 </w:t>
            </w:r>
          </w:p>
          <w:p w:rsidR="0030479D" w:rsidRPr="00497C92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vAlign w:val="center"/>
          </w:tcPr>
          <w:p w:rsidR="00BD1A44" w:rsidRPr="00497C92" w:rsidRDefault="00BD1A44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497C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порядка </w:t>
            </w: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осуществления производства по делам об административных правонарушениях</w:t>
            </w:r>
          </w:p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2760BE" w:rsidRPr="00497C92" w:rsidRDefault="002760B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Р4 = 10 - С4 x Н4</w:t>
            </w:r>
            <w:r w:rsidR="00181B58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B58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С4=0,5      </w:t>
            </w:r>
            <w:r w:rsidR="00181B58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Н4 = </w:t>
            </w:r>
            <w:r w:rsidR="00B648C5" w:rsidRPr="00497C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1B58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0E65" w:rsidRPr="00497C92" w:rsidRDefault="00CD0E65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Р4 = 10 – 0,5 х </w:t>
            </w:r>
            <w:r w:rsidR="00B648C5" w:rsidRPr="00497C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ED6F76" w:rsidRPr="00497C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81B58" w:rsidRPr="00497C92" w:rsidRDefault="00181B58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B58" w:rsidRPr="00497C92" w:rsidRDefault="00ED6F7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Р4 = 10</w:t>
            </w:r>
          </w:p>
          <w:p w:rsidR="0030479D" w:rsidRPr="00497C92" w:rsidRDefault="0030479D" w:rsidP="00181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  <w:vAlign w:val="center"/>
          </w:tcPr>
          <w:p w:rsidR="00BD1A44" w:rsidRPr="00497C92" w:rsidRDefault="00BD1A44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Соблюдение установленного порядка ведения работы по представлению интересов Российской Федерации, Правительства Российской Федерации, Минфина России, Федерального казначейства и УФК в судах</w:t>
            </w:r>
          </w:p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C0387B" w:rsidRPr="00497C92" w:rsidRDefault="00C0387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Р5 = 10 - С5 x Н5</w:t>
            </w:r>
            <w:r w:rsidR="00192A26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26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С5=0,5      </w:t>
            </w:r>
            <w:r w:rsidR="00192A26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Н5 = 0 </w:t>
            </w: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Р5 = 10 – 0,5 х 0 = 10 </w:t>
            </w: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Р5 = 10 </w:t>
            </w:r>
          </w:p>
          <w:p w:rsidR="0030479D" w:rsidRPr="00497C92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rPr>
          <w:trHeight w:val="3026"/>
        </w:trPr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vAlign w:val="center"/>
          </w:tcPr>
          <w:p w:rsidR="00D30F6F" w:rsidRPr="00497C92" w:rsidRDefault="00BD1A44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законодательных и/или нормативных правовых актов Российской Федерации, регулирующих вопросы организации </w:t>
            </w:r>
            <w:proofErr w:type="gramStart"/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  <w:proofErr w:type="gramEnd"/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поступающих в территориальные органы Федерального казначейства исполнительных документов, решений налоговых органов о взыскании налогов, сборов, страховых взносов, пеней и штрафов</w:t>
            </w:r>
          </w:p>
        </w:tc>
        <w:tc>
          <w:tcPr>
            <w:tcW w:w="4819" w:type="dxa"/>
            <w:vAlign w:val="center"/>
          </w:tcPr>
          <w:p w:rsidR="00C0387B" w:rsidRPr="00497C92" w:rsidRDefault="00C0387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Р6 = 10 - С6 x Н6</w:t>
            </w:r>
            <w:r w:rsidR="00192A26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26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С6=0,5      </w:t>
            </w:r>
            <w:r w:rsidR="00192A26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Н6 = 0 </w:t>
            </w: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Р6 = 10 – 0,5 х 0 = 10 </w:t>
            </w: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26" w:rsidRPr="00497C92" w:rsidRDefault="00192A26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Р6 = 10 </w:t>
            </w:r>
          </w:p>
          <w:p w:rsidR="00D30F6F" w:rsidRPr="00497C92" w:rsidRDefault="00D30F6F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6F" w:rsidRPr="00117F7B" w:rsidTr="00D96904">
        <w:trPr>
          <w:trHeight w:val="484"/>
        </w:trPr>
        <w:tc>
          <w:tcPr>
            <w:tcW w:w="488" w:type="dxa"/>
            <w:vAlign w:val="center"/>
          </w:tcPr>
          <w:p w:rsidR="00D30F6F" w:rsidRPr="00497C92" w:rsidRDefault="00D30F6F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vAlign w:val="center"/>
          </w:tcPr>
          <w:p w:rsidR="00D30F6F" w:rsidRPr="00497C92" w:rsidRDefault="00D30F6F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Соблюдение порядка формирования и направления в Федеральное казначейство информации и отчетности о деятельности юридического отдела УФК</w:t>
            </w:r>
          </w:p>
          <w:p w:rsidR="00D30F6F" w:rsidRPr="00497C92" w:rsidRDefault="00D30F6F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4A6B8B" w:rsidRPr="00497C92" w:rsidRDefault="004A6B8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Р7 = 10 - С7 x Н7</w:t>
            </w:r>
            <w:r w:rsidR="00DA5A1E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5A1E" w:rsidRPr="00497C92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A1E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С7=0,5      </w:t>
            </w:r>
            <w:r w:rsidR="00DA5A1E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Н7 = 0 </w:t>
            </w:r>
          </w:p>
          <w:p w:rsidR="00DA5A1E" w:rsidRPr="00497C92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A1E" w:rsidRPr="00497C92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Р7 = 10 – 0,5 х 0 = 10 </w:t>
            </w:r>
          </w:p>
          <w:p w:rsidR="00DA5A1E" w:rsidRPr="00497C92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A1E" w:rsidRPr="00497C92" w:rsidRDefault="00DA5A1E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Р7 = 10 </w:t>
            </w:r>
          </w:p>
          <w:p w:rsidR="00D056C8" w:rsidRPr="00497C92" w:rsidRDefault="00D056C8" w:rsidP="00DA5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vAlign w:val="center"/>
          </w:tcPr>
          <w:p w:rsidR="00BD1A44" w:rsidRPr="00497C92" w:rsidRDefault="00BD1A44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требований технологических</w:t>
            </w:r>
            <w:r w:rsidR="002352B9" w:rsidRPr="00497C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97C92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регламентов Федерального</w:t>
            </w:r>
            <w:r w:rsidR="002352B9" w:rsidRPr="00497C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97C92">
              <w:rPr>
                <w:rFonts w:ascii="Times New Roman" w:eastAsia="Calibri" w:hAnsi="Times New Roman" w:cs="Times New Roman"/>
                <w:sz w:val="24"/>
                <w:szCs w:val="24"/>
              </w:rPr>
              <w:t>казначейства в части осуществления функций в установленной сфере деятельности</w:t>
            </w:r>
          </w:p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4A6B8B" w:rsidRPr="00497C92" w:rsidRDefault="004A6B8B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Р8 = 10 - С8 x Н8</w:t>
            </w:r>
            <w:r w:rsidR="000B401A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01A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С8=0,5     </w:t>
            </w:r>
            <w:r w:rsidR="000B401A"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Н8 = 0 </w:t>
            </w:r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Р8 = 10 – 0,5 х 0 = 10 </w:t>
            </w:r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Р8 = 10 </w:t>
            </w:r>
          </w:p>
          <w:p w:rsidR="0030479D" w:rsidRPr="00497C92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79D" w:rsidRPr="00117F7B" w:rsidTr="00D96904">
        <w:tc>
          <w:tcPr>
            <w:tcW w:w="488" w:type="dxa"/>
            <w:vAlign w:val="center"/>
          </w:tcPr>
          <w:p w:rsidR="0030479D" w:rsidRPr="00497C92" w:rsidRDefault="0030479D" w:rsidP="00D96904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vAlign w:val="center"/>
          </w:tcPr>
          <w:p w:rsidR="00BD1A44" w:rsidRPr="00497C92" w:rsidRDefault="00BD1A44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Отсутствие не учтенных нарушений в предшествующих отчетах, но выявленных в текущем периоде</w:t>
            </w:r>
          </w:p>
          <w:p w:rsidR="0030479D" w:rsidRPr="00497C92" w:rsidRDefault="0030479D" w:rsidP="00D9690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501695" w:rsidRPr="00497C92" w:rsidRDefault="00501695" w:rsidP="00D96904">
            <w:pPr>
              <w:pStyle w:val="ConsPlusNormal"/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Р9=10-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Сi x Нi </m:t>
                    </m:r>
                  </m:e>
                </m:nary>
              </m:oMath>
            </m:oMathPara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Start"/>
            <w:r w:rsidRPr="00497C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497C92">
              <w:rPr>
                <w:rFonts w:ascii="Times New Roman" w:hAnsi="Times New Roman" w:cs="Times New Roman"/>
                <w:sz w:val="24"/>
                <w:szCs w:val="24"/>
              </w:rPr>
              <w:t xml:space="preserve"> = 0 </w:t>
            </w:r>
          </w:p>
          <w:p w:rsidR="00181537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537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С1=0,5   С2=0,5   С3=0,5     С4=0,5</w:t>
            </w:r>
          </w:p>
          <w:p w:rsidR="00181537" w:rsidRPr="00497C92" w:rsidRDefault="0018153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t>С5=0,5   С6=0,5   С7=0,5     С8=0,5</w:t>
            </w:r>
          </w:p>
          <w:p w:rsidR="000B401A" w:rsidRPr="00497C92" w:rsidRDefault="000B401A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01A" w:rsidRPr="00497C92" w:rsidRDefault="00FD4557" w:rsidP="00D969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Р9 = 10 </w:t>
            </w:r>
            <w:r w:rsidR="00181537" w:rsidRPr="00497C92">
              <w:rPr>
                <w:rFonts w:ascii="Times New Roman" w:hAnsi="Times New Roman" w:cs="Times New Roman"/>
                <w:sz w:val="24"/>
                <w:szCs w:val="24"/>
              </w:rPr>
              <w:t>-0 х 0=10</w:t>
            </w:r>
          </w:p>
          <w:p w:rsidR="0030479D" w:rsidRPr="00497C92" w:rsidRDefault="0030479D" w:rsidP="00D96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79D" w:rsidRPr="00FD4557" w:rsidRDefault="0030479D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4557" w:rsidRPr="00FD4557" w:rsidRDefault="00FD4557" w:rsidP="00FD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4557" w:rsidRPr="00497C92" w:rsidRDefault="00A71C01" w:rsidP="00FD455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97C92">
        <w:rPr>
          <w:rFonts w:ascii="Times New Roman" w:hAnsi="Times New Roman" w:cs="Times New Roman"/>
          <w:sz w:val="26"/>
          <w:szCs w:val="26"/>
        </w:rPr>
        <w:t xml:space="preserve">Начальник юридического отдела </w:t>
      </w:r>
      <w:r w:rsidRPr="00497C92">
        <w:rPr>
          <w:rFonts w:ascii="Times New Roman" w:hAnsi="Times New Roman" w:cs="Times New Roman"/>
          <w:sz w:val="26"/>
          <w:szCs w:val="26"/>
        </w:rPr>
        <w:tab/>
      </w:r>
      <w:r w:rsidRPr="00497C92">
        <w:rPr>
          <w:rFonts w:ascii="Times New Roman" w:hAnsi="Times New Roman" w:cs="Times New Roman"/>
          <w:sz w:val="26"/>
          <w:szCs w:val="26"/>
        </w:rPr>
        <w:tab/>
      </w:r>
      <w:r w:rsidRPr="00497C92">
        <w:rPr>
          <w:rFonts w:ascii="Times New Roman" w:hAnsi="Times New Roman" w:cs="Times New Roman"/>
          <w:sz w:val="26"/>
          <w:szCs w:val="26"/>
        </w:rPr>
        <w:tab/>
      </w:r>
      <w:r w:rsidRPr="00497C92">
        <w:rPr>
          <w:rFonts w:ascii="Times New Roman" w:hAnsi="Times New Roman" w:cs="Times New Roman"/>
          <w:sz w:val="26"/>
          <w:szCs w:val="26"/>
        </w:rPr>
        <w:tab/>
      </w:r>
      <w:r w:rsidRPr="00497C92">
        <w:rPr>
          <w:rFonts w:ascii="Times New Roman" w:hAnsi="Times New Roman" w:cs="Times New Roman"/>
          <w:sz w:val="26"/>
          <w:szCs w:val="26"/>
        </w:rPr>
        <w:tab/>
      </w:r>
      <w:r w:rsidRPr="00497C92">
        <w:rPr>
          <w:rFonts w:ascii="Times New Roman" w:hAnsi="Times New Roman" w:cs="Times New Roman"/>
          <w:sz w:val="26"/>
          <w:szCs w:val="26"/>
        </w:rPr>
        <w:tab/>
      </w:r>
      <w:r w:rsidRPr="00497C92">
        <w:rPr>
          <w:rFonts w:ascii="Times New Roman" w:hAnsi="Times New Roman" w:cs="Times New Roman"/>
          <w:sz w:val="26"/>
          <w:szCs w:val="26"/>
        </w:rPr>
        <w:tab/>
        <w:t>О.Л. Чуркина</w:t>
      </w:r>
    </w:p>
    <w:p w:rsidR="00A71C01" w:rsidRPr="00497C92" w:rsidRDefault="00C52450" w:rsidP="00FD455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97C92">
        <w:rPr>
          <w:rFonts w:ascii="Times New Roman" w:hAnsi="Times New Roman" w:cs="Times New Roman"/>
          <w:sz w:val="26"/>
          <w:szCs w:val="26"/>
        </w:rPr>
        <w:t>0</w:t>
      </w:r>
      <w:r w:rsidR="00C15E2A" w:rsidRPr="00497C92">
        <w:rPr>
          <w:rFonts w:ascii="Times New Roman" w:hAnsi="Times New Roman" w:cs="Times New Roman"/>
          <w:sz w:val="26"/>
          <w:szCs w:val="26"/>
        </w:rPr>
        <w:t>1</w:t>
      </w:r>
      <w:r w:rsidR="00A71C01" w:rsidRPr="00497C92">
        <w:rPr>
          <w:rFonts w:ascii="Times New Roman" w:hAnsi="Times New Roman" w:cs="Times New Roman"/>
          <w:sz w:val="26"/>
          <w:szCs w:val="26"/>
        </w:rPr>
        <w:t>.0</w:t>
      </w:r>
      <w:r w:rsidRPr="00497C92">
        <w:rPr>
          <w:rFonts w:ascii="Times New Roman" w:hAnsi="Times New Roman" w:cs="Times New Roman"/>
          <w:sz w:val="26"/>
          <w:szCs w:val="26"/>
        </w:rPr>
        <w:t>4</w:t>
      </w:r>
      <w:r w:rsidR="00A71C01" w:rsidRPr="00497C92">
        <w:rPr>
          <w:rFonts w:ascii="Times New Roman" w:hAnsi="Times New Roman" w:cs="Times New Roman"/>
          <w:sz w:val="26"/>
          <w:szCs w:val="26"/>
        </w:rPr>
        <w:t>.202</w:t>
      </w:r>
      <w:r w:rsidR="006561B6" w:rsidRPr="00497C92">
        <w:rPr>
          <w:rFonts w:ascii="Times New Roman" w:hAnsi="Times New Roman" w:cs="Times New Roman"/>
          <w:sz w:val="26"/>
          <w:szCs w:val="26"/>
          <w:lang w:val="en-US"/>
        </w:rPr>
        <w:t>5</w:t>
      </w:r>
      <w:r w:rsidR="00A71C01" w:rsidRPr="00497C92">
        <w:rPr>
          <w:rFonts w:ascii="Times New Roman" w:hAnsi="Times New Roman" w:cs="Times New Roman"/>
          <w:sz w:val="26"/>
          <w:szCs w:val="26"/>
        </w:rPr>
        <w:t xml:space="preserve"> г.</w:t>
      </w:r>
      <w:bookmarkStart w:id="0" w:name="_GoBack"/>
      <w:bookmarkEnd w:id="0"/>
    </w:p>
    <w:sectPr w:rsidR="00A71C01" w:rsidRPr="00497C92" w:rsidSect="00783431">
      <w:headerReference w:type="default" r:id="rId6"/>
      <w:pgSz w:w="11905" w:h="16838"/>
      <w:pgMar w:top="1134" w:right="567" w:bottom="113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2B9" w:rsidRDefault="002352B9" w:rsidP="00783431">
      <w:pPr>
        <w:spacing w:after="0" w:line="240" w:lineRule="auto"/>
      </w:pPr>
      <w:r>
        <w:separator/>
      </w:r>
    </w:p>
  </w:endnote>
  <w:endnote w:type="continuationSeparator" w:id="0">
    <w:p w:rsidR="002352B9" w:rsidRDefault="002352B9" w:rsidP="0078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2B9" w:rsidRDefault="002352B9" w:rsidP="00783431">
      <w:pPr>
        <w:spacing w:after="0" w:line="240" w:lineRule="auto"/>
      </w:pPr>
      <w:r>
        <w:separator/>
      </w:r>
    </w:p>
  </w:footnote>
  <w:footnote w:type="continuationSeparator" w:id="0">
    <w:p w:rsidR="002352B9" w:rsidRDefault="002352B9" w:rsidP="00783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0078124"/>
      <w:docPartObj>
        <w:docPartGallery w:val="Page Numbers (Top of Page)"/>
        <w:docPartUnique/>
      </w:docPartObj>
    </w:sdtPr>
    <w:sdtEndPr/>
    <w:sdtContent>
      <w:p w:rsidR="002352B9" w:rsidRDefault="002352B9">
        <w:pPr>
          <w:pStyle w:val="a6"/>
          <w:jc w:val="center"/>
        </w:pPr>
      </w:p>
      <w:p w:rsidR="002352B9" w:rsidRDefault="002352B9">
        <w:pPr>
          <w:pStyle w:val="a6"/>
          <w:jc w:val="center"/>
        </w:pPr>
      </w:p>
      <w:p w:rsidR="002352B9" w:rsidRDefault="002352B9">
        <w:pPr>
          <w:pStyle w:val="a6"/>
          <w:jc w:val="center"/>
        </w:pPr>
        <w:r w:rsidRPr="00783431">
          <w:rPr>
            <w:rFonts w:ascii="Times New Roman" w:hAnsi="Times New Roman" w:cs="Times New Roman"/>
          </w:rPr>
          <w:fldChar w:fldCharType="begin"/>
        </w:r>
        <w:r w:rsidRPr="00783431">
          <w:rPr>
            <w:rFonts w:ascii="Times New Roman" w:hAnsi="Times New Roman" w:cs="Times New Roman"/>
          </w:rPr>
          <w:instrText>PAGE   \* MERGEFORMAT</w:instrText>
        </w:r>
        <w:r w:rsidRPr="00783431">
          <w:rPr>
            <w:rFonts w:ascii="Times New Roman" w:hAnsi="Times New Roman" w:cs="Times New Roman"/>
          </w:rPr>
          <w:fldChar w:fldCharType="separate"/>
        </w:r>
        <w:r w:rsidR="00497C92">
          <w:rPr>
            <w:rFonts w:ascii="Times New Roman" w:hAnsi="Times New Roman" w:cs="Times New Roman"/>
            <w:noProof/>
          </w:rPr>
          <w:t>3</w:t>
        </w:r>
        <w:r w:rsidRPr="00783431">
          <w:rPr>
            <w:rFonts w:ascii="Times New Roman" w:hAnsi="Times New Roman" w:cs="Times New Roman"/>
          </w:rPr>
          <w:fldChar w:fldCharType="end"/>
        </w:r>
      </w:p>
    </w:sdtContent>
  </w:sdt>
  <w:p w:rsidR="002352B9" w:rsidRDefault="002352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9D"/>
    <w:rsid w:val="00005AE3"/>
    <w:rsid w:val="00061316"/>
    <w:rsid w:val="00073E78"/>
    <w:rsid w:val="000B401A"/>
    <w:rsid w:val="00117F7B"/>
    <w:rsid w:val="00124E4D"/>
    <w:rsid w:val="00181537"/>
    <w:rsid w:val="00181B58"/>
    <w:rsid w:val="00192A26"/>
    <w:rsid w:val="001C440E"/>
    <w:rsid w:val="002352B9"/>
    <w:rsid w:val="002760BE"/>
    <w:rsid w:val="002A0F58"/>
    <w:rsid w:val="002D13C6"/>
    <w:rsid w:val="0030479D"/>
    <w:rsid w:val="003256F1"/>
    <w:rsid w:val="00336873"/>
    <w:rsid w:val="00340083"/>
    <w:rsid w:val="003676DE"/>
    <w:rsid w:val="003A33D5"/>
    <w:rsid w:val="003E12F3"/>
    <w:rsid w:val="00441AA6"/>
    <w:rsid w:val="00452BDE"/>
    <w:rsid w:val="00482A8F"/>
    <w:rsid w:val="00491DF7"/>
    <w:rsid w:val="00497C92"/>
    <w:rsid w:val="004A6B8B"/>
    <w:rsid w:val="004C0F60"/>
    <w:rsid w:val="00501695"/>
    <w:rsid w:val="00514560"/>
    <w:rsid w:val="005171AC"/>
    <w:rsid w:val="005515F2"/>
    <w:rsid w:val="00564259"/>
    <w:rsid w:val="005E47F2"/>
    <w:rsid w:val="005E51B8"/>
    <w:rsid w:val="00604A53"/>
    <w:rsid w:val="00614120"/>
    <w:rsid w:val="006561B6"/>
    <w:rsid w:val="006848B6"/>
    <w:rsid w:val="00783431"/>
    <w:rsid w:val="007A35BF"/>
    <w:rsid w:val="007C4D0F"/>
    <w:rsid w:val="007D7CEC"/>
    <w:rsid w:val="0082428F"/>
    <w:rsid w:val="00834A1B"/>
    <w:rsid w:val="0086229C"/>
    <w:rsid w:val="00875E7E"/>
    <w:rsid w:val="00884B6E"/>
    <w:rsid w:val="00892C71"/>
    <w:rsid w:val="008B576C"/>
    <w:rsid w:val="00903C1A"/>
    <w:rsid w:val="00946A0C"/>
    <w:rsid w:val="00975B01"/>
    <w:rsid w:val="009E4A9D"/>
    <w:rsid w:val="009F6F53"/>
    <w:rsid w:val="00A25942"/>
    <w:rsid w:val="00A71C01"/>
    <w:rsid w:val="00AB136C"/>
    <w:rsid w:val="00AD2ECA"/>
    <w:rsid w:val="00B068BC"/>
    <w:rsid w:val="00B51028"/>
    <w:rsid w:val="00B648C5"/>
    <w:rsid w:val="00B9029B"/>
    <w:rsid w:val="00BC687B"/>
    <w:rsid w:val="00BD1A44"/>
    <w:rsid w:val="00C0387B"/>
    <w:rsid w:val="00C15E2A"/>
    <w:rsid w:val="00C32838"/>
    <w:rsid w:val="00C36472"/>
    <w:rsid w:val="00C52450"/>
    <w:rsid w:val="00CB17C8"/>
    <w:rsid w:val="00CD0E65"/>
    <w:rsid w:val="00D056C8"/>
    <w:rsid w:val="00D11570"/>
    <w:rsid w:val="00D30F6F"/>
    <w:rsid w:val="00D96904"/>
    <w:rsid w:val="00DA5A1E"/>
    <w:rsid w:val="00E0036C"/>
    <w:rsid w:val="00E66A91"/>
    <w:rsid w:val="00E70019"/>
    <w:rsid w:val="00E76A8A"/>
    <w:rsid w:val="00E84E98"/>
    <w:rsid w:val="00ED0EAE"/>
    <w:rsid w:val="00ED6F76"/>
    <w:rsid w:val="00EF014C"/>
    <w:rsid w:val="00F11D9D"/>
    <w:rsid w:val="00F57504"/>
    <w:rsid w:val="00F65C8E"/>
    <w:rsid w:val="00FA1E3D"/>
    <w:rsid w:val="00FD4557"/>
    <w:rsid w:val="00FE6308"/>
    <w:rsid w:val="00FF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92E7FAC-7FA1-4446-9234-19EA241D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47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47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47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Placeholder Text"/>
    <w:basedOn w:val="a0"/>
    <w:uiPriority w:val="99"/>
    <w:semiHidden/>
    <w:rsid w:val="00F11D9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11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D9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83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3431"/>
  </w:style>
  <w:style w:type="paragraph" w:styleId="a8">
    <w:name w:val="footer"/>
    <w:basedOn w:val="a"/>
    <w:link w:val="a9"/>
    <w:uiPriority w:val="99"/>
    <w:unhideWhenUsed/>
    <w:rsid w:val="00783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3431"/>
  </w:style>
  <w:style w:type="paragraph" w:styleId="aa">
    <w:name w:val="List Paragraph"/>
    <w:basedOn w:val="a"/>
    <w:uiPriority w:val="34"/>
    <w:qFormat/>
    <w:rsid w:val="00E84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Митропольский Николай Сергеевич</dc:creator>
  <cp:lastModifiedBy>Яковлева Светлана Валерьевна</cp:lastModifiedBy>
  <cp:revision>5</cp:revision>
  <cp:lastPrinted>2020-06-30T10:50:00Z</cp:lastPrinted>
  <dcterms:created xsi:type="dcterms:W3CDTF">2025-01-15T04:42:00Z</dcterms:created>
  <dcterms:modified xsi:type="dcterms:W3CDTF">2025-04-28T12:44:00Z</dcterms:modified>
</cp:coreProperties>
</file>