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F9C" w:rsidRPr="0058367C" w:rsidRDefault="00917F9C" w:rsidP="00D92901">
      <w:pPr>
        <w:pStyle w:val="ConsPlusTitlePage"/>
        <w:rPr>
          <w:rFonts w:ascii="Times New Roman" w:hAnsi="Times New Roman" w:cs="Times New Roman"/>
          <w:sz w:val="26"/>
          <w:szCs w:val="26"/>
        </w:rPr>
      </w:pPr>
      <w:r>
        <w:br/>
      </w:r>
      <w:r w:rsidR="00D92901" w:rsidRPr="00D92901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58367C">
        <w:rPr>
          <w:rFonts w:ascii="Times New Roman" w:hAnsi="Times New Roman" w:cs="Times New Roman"/>
          <w:sz w:val="26"/>
          <w:szCs w:val="26"/>
        </w:rPr>
        <w:t>Зарегистрировано в Минюсте России 11 марта 2015 г. N 36395</w:t>
      </w:r>
    </w:p>
    <w:p w:rsidR="00917F9C" w:rsidRPr="00917F9C" w:rsidRDefault="00917F9C" w:rsidP="00917F9C">
      <w:pPr>
        <w:pStyle w:val="ConsPlusNormal"/>
        <w:pBdr>
          <w:bottom w:val="single" w:sz="6" w:space="0" w:color="auto"/>
        </w:pBdr>
        <w:spacing w:before="100" w:after="100"/>
        <w:jc w:val="center"/>
        <w:rPr>
          <w:rFonts w:ascii="Times New Roman" w:hAnsi="Times New Roman" w:cs="Times New Roman"/>
          <w:sz w:val="2"/>
          <w:szCs w:val="2"/>
        </w:rPr>
      </w:pPr>
    </w:p>
    <w:p w:rsidR="00917F9C" w:rsidRPr="0058367C" w:rsidRDefault="00917F9C" w:rsidP="00917F9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МИНИСТЕРСТВО ФИНАНСОВ РОССИЙСКОЙ ФЕДЕРАЦИИ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ФЕДЕРАЛЬНОЕ КАЗНАЧЕЙСТВО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ПРИКАЗ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от 19 февраля 2015 г. N 4н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ОБ УТВЕРЖДЕНИИ ПОРЯДКА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ФОРМИРОВАНИЯ И ДЕЯТЕЛЬНОСТИ КОМИССИИ ТЕРРИТОРИАЛЬНОГО</w:t>
      </w:r>
    </w:p>
    <w:p w:rsidR="00917F9C" w:rsidRPr="00D92901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ОРГАНА ФЕДЕРАЛЬНОГО КАЗНАЧЕЙСТВА ПО СОБЛЮДЕНИЮ ТРЕБОВАНИЙ</w:t>
      </w:r>
      <w:r w:rsidR="0058367C" w:rsidRPr="00D92901">
        <w:rPr>
          <w:rFonts w:ascii="Times New Roman" w:hAnsi="Times New Roman" w:cs="Times New Roman"/>
          <w:sz w:val="26"/>
          <w:szCs w:val="26"/>
        </w:rPr>
        <w:t xml:space="preserve"> </w:t>
      </w:r>
      <w:r w:rsidRPr="00D92901">
        <w:rPr>
          <w:rFonts w:ascii="Times New Roman" w:hAnsi="Times New Roman" w:cs="Times New Roman"/>
          <w:sz w:val="26"/>
          <w:szCs w:val="26"/>
        </w:rPr>
        <w:t>К СЛУЖЕБНОМУ ПОВЕДЕНИЮ ФЕДЕРАЛЬНЫХ ГОСУДАРСТВЕННЫХ</w:t>
      </w:r>
      <w:r w:rsidR="0058367C" w:rsidRPr="00D92901">
        <w:rPr>
          <w:rFonts w:ascii="Times New Roman" w:hAnsi="Times New Roman" w:cs="Times New Roman"/>
          <w:sz w:val="26"/>
          <w:szCs w:val="26"/>
        </w:rPr>
        <w:t xml:space="preserve"> </w:t>
      </w:r>
      <w:r w:rsidRPr="00D92901">
        <w:rPr>
          <w:rFonts w:ascii="Times New Roman" w:hAnsi="Times New Roman" w:cs="Times New Roman"/>
          <w:sz w:val="26"/>
          <w:szCs w:val="26"/>
        </w:rPr>
        <w:t>ГРАЖДАНСКИХ СЛУЖАЩИХ И УРЕГУЛИРОВАНИЮ КОНФЛИКТА ИНТЕРЕСОВ</w:t>
      </w:r>
    </w:p>
    <w:p w:rsidR="0058367C" w:rsidRDefault="0058367C" w:rsidP="0058367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8367C" w:rsidRPr="004A5D87" w:rsidRDefault="0058367C" w:rsidP="0058367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Список изменяющих документов</w:t>
      </w:r>
    </w:p>
    <w:p w:rsidR="0058367C" w:rsidRPr="004A5D87" w:rsidRDefault="0058367C" w:rsidP="0058367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(в ред. Приказов Казначейства России от 30.09.2016 </w:t>
      </w:r>
      <w:hyperlink r:id="rId5">
        <w:r w:rsidRPr="004A5D87">
          <w:rPr>
            <w:rFonts w:ascii="Times New Roman" w:hAnsi="Times New Roman" w:cs="Times New Roman"/>
            <w:sz w:val="26"/>
            <w:szCs w:val="26"/>
          </w:rPr>
          <w:t>N 19н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>,</w:t>
      </w:r>
      <w:proofErr w:type="gramEnd"/>
    </w:p>
    <w:p w:rsidR="00917F9C" w:rsidRPr="004A5D87" w:rsidRDefault="0058367C" w:rsidP="0058367C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                                    от 18.12.2017 </w:t>
      </w:r>
      <w:hyperlink r:id="rId6">
        <w:r w:rsidRPr="004A5D87">
          <w:rPr>
            <w:rFonts w:ascii="Times New Roman" w:hAnsi="Times New Roman" w:cs="Times New Roman"/>
            <w:sz w:val="26"/>
            <w:szCs w:val="26"/>
          </w:rPr>
          <w:t>N 33н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от 19.08.2024 </w:t>
      </w:r>
      <w:hyperlink r:id="rId7">
        <w:r w:rsidRPr="004A5D87">
          <w:rPr>
            <w:rFonts w:ascii="Times New Roman" w:hAnsi="Times New Roman" w:cs="Times New Roman"/>
            <w:sz w:val="26"/>
            <w:szCs w:val="26"/>
          </w:rPr>
          <w:t>N 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>)</w:t>
      </w:r>
    </w:p>
    <w:p w:rsidR="00917F9C" w:rsidRPr="004A5D87" w:rsidRDefault="00917F9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917F9C" w:rsidRPr="004A5D87" w:rsidRDefault="00917F9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27 июля 2004 г. </w:t>
      </w:r>
      <w:hyperlink r:id="rId8">
        <w:r w:rsidRPr="004A5D87">
          <w:rPr>
            <w:rFonts w:ascii="Times New Roman" w:hAnsi="Times New Roman" w:cs="Times New Roman"/>
            <w:sz w:val="26"/>
            <w:szCs w:val="26"/>
          </w:rPr>
          <w:t>N 79-ФЗ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 w:rsidRPr="004A5D87">
          <w:rPr>
            <w:rFonts w:ascii="Times New Roman" w:hAnsi="Times New Roman" w:cs="Times New Roman"/>
            <w:sz w:val="26"/>
            <w:szCs w:val="26"/>
          </w:rPr>
          <w:t>N 273-ФЗ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N 53, ст. 7605; 2013, N 19, ст. 2329; N 40, ст. 5031; N 52, ст. 6961; 2014, N 52, ст. 7542), </w:t>
      </w:r>
      <w:hyperlink r:id="rId10">
        <w:r w:rsidRPr="004A5D87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2012, N 12, ст. 1391; 2013, N 14, ст. 1670; N 49, ст. 6399; 2014, N 26, ст. 3518) приказываю: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43">
        <w:r w:rsidRPr="004A5D87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2. Признать утратившими силу приказы Федерального казначейства: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от 12 июля 2011 г. </w:t>
      </w:r>
      <w:hyperlink r:id="rId11">
        <w:r w:rsidRPr="004A5D87">
          <w:rPr>
            <w:rFonts w:ascii="Times New Roman" w:hAnsi="Times New Roman" w:cs="Times New Roman"/>
            <w:sz w:val="26"/>
            <w:szCs w:val="26"/>
          </w:rPr>
          <w:t>N 7н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>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от 4 октября 2013 г. </w:t>
      </w:r>
      <w:hyperlink r:id="rId12">
        <w:r w:rsidRPr="004A5D87">
          <w:rPr>
            <w:rFonts w:ascii="Times New Roman" w:hAnsi="Times New Roman" w:cs="Times New Roman"/>
            <w:sz w:val="26"/>
            <w:szCs w:val="26"/>
          </w:rPr>
          <w:t>N 22н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Российская газета, 2013, 22 ноября).</w:t>
      </w:r>
      <w:proofErr w:type="gramEnd"/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Р.Е.АРТЮХИН</w:t>
      </w:r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Согласовано</w:t>
      </w: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Министр финансов</w:t>
      </w: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Российской Федерации</w:t>
      </w: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А.Г.СИЛУАНОВ</w:t>
      </w:r>
    </w:p>
    <w:p w:rsidR="00917F9C" w:rsidRPr="00D92901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92901">
        <w:rPr>
          <w:rFonts w:ascii="Times New Roman" w:hAnsi="Times New Roman" w:cs="Times New Roman"/>
          <w:sz w:val="26"/>
          <w:szCs w:val="26"/>
        </w:rPr>
        <w:t>17.02.2015</w:t>
      </w:r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D92901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Pr="00D92901" w:rsidRDefault="0058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Pr="00D92901" w:rsidRDefault="0058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Pr="00D92901" w:rsidRDefault="0058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Pr="00D92901" w:rsidRDefault="0058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Pr="00D92901" w:rsidRDefault="0058367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58367C" w:rsidRDefault="0058367C">
      <w:pPr>
        <w:pStyle w:val="ConsPlusNormal"/>
        <w:jc w:val="both"/>
        <w:rPr>
          <w:rFonts w:ascii="Times New Roman" w:hAnsi="Times New Roman" w:cs="Times New Roman"/>
        </w:rPr>
      </w:pPr>
    </w:p>
    <w:p w:rsidR="00D92901" w:rsidRPr="004A5D87" w:rsidRDefault="00D9290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92901" w:rsidRPr="004A5D87" w:rsidRDefault="00D9290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D92901" w:rsidRPr="004A5D87" w:rsidRDefault="00D92901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917F9C" w:rsidRPr="004A5D87" w:rsidRDefault="00917F9C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917F9C" w:rsidRPr="004A5D87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приказом Федерального казначейства</w:t>
      </w:r>
    </w:p>
    <w:p w:rsidR="00917F9C" w:rsidRPr="004A5D87" w:rsidRDefault="00917F9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от 19 февраля 2015 г. N 4н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4A5D87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3"/>
      <w:bookmarkEnd w:id="0"/>
      <w:r w:rsidRPr="004A5D87">
        <w:rPr>
          <w:rFonts w:ascii="Times New Roman" w:hAnsi="Times New Roman" w:cs="Times New Roman"/>
          <w:sz w:val="26"/>
          <w:szCs w:val="26"/>
        </w:rPr>
        <w:t>ПОРЯДОК</w:t>
      </w:r>
    </w:p>
    <w:p w:rsidR="00917F9C" w:rsidRPr="004A5D87" w:rsidRDefault="00917F9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ФОРМИРОВАНИЯ И ДЕЯТЕЛЬНОСТИ КОМИССИИ ТЕРРИТОРИАЛЬНОГО</w:t>
      </w:r>
      <w:r w:rsidR="00D92901" w:rsidRPr="004A5D87">
        <w:rPr>
          <w:rFonts w:ascii="Times New Roman" w:hAnsi="Times New Roman" w:cs="Times New Roman"/>
          <w:sz w:val="26"/>
          <w:szCs w:val="26"/>
        </w:rPr>
        <w:t xml:space="preserve"> </w:t>
      </w:r>
      <w:r w:rsidRPr="004A5D87">
        <w:rPr>
          <w:rFonts w:ascii="Times New Roman" w:hAnsi="Times New Roman" w:cs="Times New Roman"/>
          <w:sz w:val="26"/>
          <w:szCs w:val="26"/>
        </w:rPr>
        <w:t>ОРГАНА ФЕДЕРАЛЬНОГО КАЗНАЧЕЙСТВА ПО СОБЛЮДЕНИЮ ТРЕБОВАНИЙ</w:t>
      </w:r>
      <w:r w:rsidR="0058367C" w:rsidRPr="004A5D87">
        <w:rPr>
          <w:rFonts w:ascii="Times New Roman" w:hAnsi="Times New Roman" w:cs="Times New Roman"/>
          <w:sz w:val="26"/>
          <w:szCs w:val="26"/>
        </w:rPr>
        <w:t xml:space="preserve"> </w:t>
      </w:r>
      <w:r w:rsidRPr="004A5D87">
        <w:rPr>
          <w:rFonts w:ascii="Times New Roman" w:hAnsi="Times New Roman" w:cs="Times New Roman"/>
          <w:sz w:val="26"/>
          <w:szCs w:val="26"/>
        </w:rPr>
        <w:t>К СЛУЖЕБНОМУ ПОВЕДЕНИЮ ФЕДЕРАЛЬНЫХ ГОСУДАРСТВЕННЫХ</w:t>
      </w:r>
      <w:r w:rsidR="0058367C" w:rsidRPr="004A5D87">
        <w:rPr>
          <w:rFonts w:ascii="Times New Roman" w:hAnsi="Times New Roman" w:cs="Times New Roman"/>
          <w:sz w:val="26"/>
          <w:szCs w:val="26"/>
        </w:rPr>
        <w:t xml:space="preserve"> </w:t>
      </w:r>
      <w:r w:rsidRPr="004A5D87">
        <w:rPr>
          <w:rFonts w:ascii="Times New Roman" w:hAnsi="Times New Roman" w:cs="Times New Roman"/>
          <w:sz w:val="26"/>
          <w:szCs w:val="26"/>
        </w:rPr>
        <w:t>ГРАЖДАНСКИХ СЛУЖАЩИХ И УРЕГУЛИРОВАНИЮ КОНФЛИКТА ИНТЕРЕСОВ</w:t>
      </w:r>
    </w:p>
    <w:p w:rsidR="00917F9C" w:rsidRPr="004A5D87" w:rsidRDefault="00917F9C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</w:p>
    <w:p w:rsidR="0058367C" w:rsidRPr="004A5D87" w:rsidRDefault="0058367C" w:rsidP="0058367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Список изменяющих документов</w:t>
      </w:r>
    </w:p>
    <w:p w:rsidR="0058367C" w:rsidRPr="004A5D87" w:rsidRDefault="0058367C" w:rsidP="0058367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(в ред. Приказов Казначейства России от 30.09.2016 </w:t>
      </w:r>
      <w:hyperlink r:id="rId13">
        <w:r w:rsidRPr="004A5D87">
          <w:rPr>
            <w:rFonts w:ascii="Times New Roman" w:hAnsi="Times New Roman" w:cs="Times New Roman"/>
            <w:sz w:val="26"/>
            <w:szCs w:val="26"/>
          </w:rPr>
          <w:t>N 19н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>,</w:t>
      </w:r>
      <w:proofErr w:type="gramEnd"/>
    </w:p>
    <w:p w:rsidR="0058367C" w:rsidRPr="004A5D87" w:rsidRDefault="0058367C" w:rsidP="0058367C">
      <w:pPr>
        <w:pStyle w:val="ConsPlusNormal"/>
        <w:spacing w:after="1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                                       от 18.12.2017 </w:t>
      </w:r>
      <w:hyperlink r:id="rId14">
        <w:r w:rsidRPr="004A5D87">
          <w:rPr>
            <w:rFonts w:ascii="Times New Roman" w:hAnsi="Times New Roman" w:cs="Times New Roman"/>
            <w:sz w:val="26"/>
            <w:szCs w:val="26"/>
          </w:rPr>
          <w:t>N 33н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от 19.08.2024 </w:t>
      </w:r>
      <w:hyperlink r:id="rId15">
        <w:r w:rsidRPr="004A5D87">
          <w:rPr>
            <w:rFonts w:ascii="Times New Roman" w:hAnsi="Times New Roman" w:cs="Times New Roman"/>
            <w:sz w:val="26"/>
            <w:szCs w:val="26"/>
          </w:rPr>
          <w:t>N 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>)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4A5D87" w:rsidRDefault="00917F9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 w:rsidRPr="004A5D87">
          <w:rPr>
            <w:rFonts w:ascii="Times New Roman" w:hAnsi="Times New Roman" w:cs="Times New Roman"/>
            <w:sz w:val="26"/>
            <w:szCs w:val="26"/>
          </w:rPr>
          <w:t>N 79-ФЗ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государственной гражданской службе Российской </w:t>
      </w:r>
      <w:bookmarkStart w:id="1" w:name="_GoBack"/>
      <w:bookmarkEnd w:id="1"/>
      <w:r w:rsidRPr="004A5D87">
        <w:rPr>
          <w:rFonts w:ascii="Times New Roman" w:hAnsi="Times New Roman" w:cs="Times New Roman"/>
          <w:sz w:val="26"/>
          <w:szCs w:val="26"/>
        </w:rPr>
        <w:t>Федерации" (Собрание законодательства Российской Федерации, 2004, N 31, ст. 3215;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 w:rsidRPr="004A5D87">
          <w:rPr>
            <w:rFonts w:ascii="Times New Roman" w:hAnsi="Times New Roman" w:cs="Times New Roman"/>
            <w:sz w:val="26"/>
            <w:szCs w:val="26"/>
          </w:rPr>
          <w:t>N 273-ФЗ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N 40, ст. 5031; N 52, ст. 6961; 2014, N 52, ст. 7542), </w:t>
      </w:r>
      <w:hyperlink r:id="rId18">
        <w:r w:rsidRPr="004A5D87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2. Комиссия в своей деятельности руководствуется </w:t>
      </w:r>
      <w:hyperlink r:id="rId19">
        <w:r w:rsidRPr="004A5D87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3. Основной задачей Комиссии является содействие территориальному органу Федерального казначейства: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 w:rsidRPr="004A5D87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4A5D8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4A5D87">
        <w:rPr>
          <w:rFonts w:ascii="Times New Roman" w:hAnsi="Times New Roman" w:cs="Times New Roman"/>
          <w:sz w:val="26"/>
          <w:szCs w:val="26"/>
        </w:rPr>
        <w:t xml:space="preserve">. "а" в ред. </w:t>
      </w:r>
      <w:hyperlink r:id="rId21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в осуществлении в территориальном органе Федерального казначейства мер по предупреждению коррупции.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6. В состав Комиссии входят: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органа Федерального казначейства, определяемые его руководителем;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3"/>
      <w:bookmarkEnd w:id="2"/>
      <w:r w:rsidRPr="004A5D87">
        <w:rPr>
          <w:rFonts w:ascii="Times New Roman" w:hAnsi="Times New Roman" w:cs="Times New Roman"/>
          <w:sz w:val="26"/>
          <w:szCs w:val="26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64"/>
      <w:bookmarkEnd w:id="3"/>
      <w:r w:rsidRPr="004A5D87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Лица, указанные в </w:t>
      </w:r>
      <w:hyperlink w:anchor="P63">
        <w:r w:rsidRPr="004A5D87">
          <w:rPr>
            <w:rFonts w:ascii="Times New Roman" w:hAnsi="Times New Roman" w:cs="Times New Roman"/>
            <w:sz w:val="26"/>
            <w:szCs w:val="26"/>
          </w:rPr>
          <w:t>подпункте "б" пункта 6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в </w:t>
      </w:r>
      <w:hyperlink w:anchor="P64">
        <w:r w:rsidRPr="004A5D87">
          <w:rPr>
            <w:rFonts w:ascii="Times New Roman" w:hAnsi="Times New Roman" w:cs="Times New Roman"/>
            <w:sz w:val="26"/>
            <w:szCs w:val="26"/>
          </w:rPr>
          <w:t>пункте 7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включаются в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>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Согласование осуществляется в 10-дневный срок со дня получения запроса.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11. В заседаниях Комиссии с правом совещательного голоса участвуют: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0"/>
      <w:bookmarkEnd w:id="4"/>
      <w:r w:rsidRPr="004A5D87">
        <w:rPr>
          <w:rFonts w:ascii="Times New Roman" w:hAnsi="Times New Roman" w:cs="Times New Roman"/>
          <w:sz w:val="26"/>
          <w:szCs w:val="26"/>
        </w:rP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73"/>
      <w:bookmarkEnd w:id="5"/>
      <w:r w:rsidRPr="004A5D87">
        <w:rPr>
          <w:rFonts w:ascii="Times New Roman" w:hAnsi="Times New Roman" w:cs="Times New Roman"/>
          <w:sz w:val="26"/>
          <w:szCs w:val="26"/>
        </w:rPr>
        <w:t>14. Основаниями для проведения заседания Комиссии являются: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74"/>
      <w:bookmarkEnd w:id="6"/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а) представление руководителем территориального органа Федерального казначейства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 </w:t>
      </w:r>
      <w:hyperlink r:id="rId22">
        <w:r w:rsidRPr="004A5D87">
          <w:rPr>
            <w:rFonts w:ascii="Times New Roman" w:hAnsi="Times New Roman" w:cs="Times New Roman"/>
            <w:sz w:val="26"/>
            <w:szCs w:val="26"/>
          </w:rPr>
          <w:t>пунктом 31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75"/>
      <w:bookmarkEnd w:id="7"/>
      <w:r w:rsidRPr="004A5D87">
        <w:rPr>
          <w:rFonts w:ascii="Times New Roman" w:hAnsi="Times New Roman" w:cs="Times New Roman"/>
          <w:sz w:val="26"/>
          <w:szCs w:val="26"/>
        </w:rPr>
        <w:t xml:space="preserve">о представлении гражданским служащим недостоверных или неполных сведений, предусмотренных </w:t>
      </w:r>
      <w:hyperlink r:id="rId23">
        <w:r w:rsidRPr="004A5D87">
          <w:rPr>
            <w:rFonts w:ascii="Times New Roman" w:hAnsi="Times New Roman" w:cs="Times New Roman"/>
            <w:sz w:val="26"/>
            <w:szCs w:val="26"/>
          </w:rPr>
          <w:t>подпунктом "а" пункта 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Положения;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76"/>
      <w:bookmarkEnd w:id="8"/>
      <w:r w:rsidRPr="004A5D87">
        <w:rPr>
          <w:rFonts w:ascii="Times New Roman" w:hAnsi="Times New Roman" w:cs="Times New Roman"/>
          <w:sz w:val="26"/>
          <w:szCs w:val="26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77"/>
      <w:bookmarkEnd w:id="9"/>
      <w:r w:rsidRPr="004A5D87">
        <w:rPr>
          <w:rFonts w:ascii="Times New Roman" w:hAnsi="Times New Roman" w:cs="Times New Roman"/>
          <w:sz w:val="26"/>
          <w:szCs w:val="26"/>
        </w:rPr>
        <w:t xml:space="preserve">б)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поступившее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должностному лицу в установленном порядке: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78"/>
      <w:bookmarkEnd w:id="10"/>
      <w:proofErr w:type="gramStart"/>
      <w:r w:rsidRPr="004A5D87">
        <w:rPr>
          <w:rFonts w:ascii="Times New Roman" w:hAnsi="Times New Roman" w:cs="Times New Roman"/>
          <w:sz w:val="26"/>
          <w:szCs w:val="26"/>
        </w:rP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истечения двух лет со дня увольнения с государственной службы &lt;*&gt;;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&lt;*&gt; </w:t>
      </w:r>
      <w:hyperlink r:id="rId24">
        <w:r w:rsidRPr="004A5D87">
          <w:rPr>
            <w:rFonts w:ascii="Times New Roman" w:hAnsi="Times New Roman" w:cs="Times New Roman"/>
            <w:sz w:val="26"/>
            <w:szCs w:val="26"/>
          </w:rPr>
          <w:t>Абзац второй подпункта "б" пункта 16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17F9C" w:rsidRPr="004A5D87" w:rsidRDefault="00917F9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82"/>
      <w:bookmarkEnd w:id="11"/>
      <w:r w:rsidRPr="004A5D87">
        <w:rPr>
          <w:rFonts w:ascii="Times New Roman" w:hAnsi="Times New Roman" w:cs="Times New Roman"/>
          <w:sz w:val="26"/>
          <w:szCs w:val="26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83"/>
      <w:bookmarkEnd w:id="12"/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заявление гражданского служащего о невозможности выполнить требования Федерального </w:t>
      </w:r>
      <w:hyperlink r:id="rId25">
        <w:r w:rsidRPr="004A5D8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"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средств и ценностей в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>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26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85"/>
      <w:bookmarkEnd w:id="13"/>
      <w:r w:rsidRPr="004A5D87">
        <w:rPr>
          <w:rFonts w:ascii="Times New Roman" w:hAnsi="Times New Roman" w:cs="Times New Roman"/>
          <w:sz w:val="26"/>
          <w:szCs w:val="26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(абзац введен </w:t>
      </w:r>
      <w:hyperlink r:id="rId27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87"/>
      <w:bookmarkEnd w:id="14"/>
      <w:r w:rsidRPr="004A5D87">
        <w:rPr>
          <w:rFonts w:ascii="Times New Roman" w:hAnsi="Times New Roman" w:cs="Times New Roman"/>
          <w:sz w:val="26"/>
          <w:szCs w:val="26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88"/>
      <w:bookmarkEnd w:id="15"/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 w:rsidRPr="004A5D87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за соответствием расходов лиц, замещающих государственные должности, и иных лиц их доходам");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89"/>
      <w:bookmarkEnd w:id="16"/>
      <w:r w:rsidRPr="004A5D87">
        <w:rPr>
          <w:rFonts w:ascii="Times New Roman" w:hAnsi="Times New Roman" w:cs="Times New Roman"/>
          <w:sz w:val="26"/>
          <w:szCs w:val="26"/>
        </w:rPr>
        <w:t xml:space="preserve">д) поступившее в соответствии с </w:t>
      </w:r>
      <w:hyperlink r:id="rId29">
        <w:r w:rsidRPr="004A5D87">
          <w:rPr>
            <w:rFonts w:ascii="Times New Roman" w:hAnsi="Times New Roman" w:cs="Times New Roman"/>
            <w:sz w:val="26"/>
            <w:szCs w:val="26"/>
          </w:rPr>
          <w:t>частью 4 статьи 12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N 273-ФЗ "О противодействии коррупции" и </w:t>
      </w:r>
      <w:hyperlink r:id="rId30">
        <w:r w:rsidRPr="004A5D87">
          <w:rPr>
            <w:rFonts w:ascii="Times New Roman" w:hAnsi="Times New Roman" w:cs="Times New Roman"/>
            <w:sz w:val="26"/>
            <w:szCs w:val="26"/>
          </w:rPr>
          <w:t>статьей 64.1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4A5D8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4A5D87">
        <w:rPr>
          <w:rFonts w:ascii="Times New Roman" w:hAnsi="Times New Roman" w:cs="Times New Roman"/>
          <w:sz w:val="26"/>
          <w:szCs w:val="26"/>
        </w:rPr>
        <w:t xml:space="preserve">. "д" в ред. </w:t>
      </w:r>
      <w:hyperlink r:id="rId31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91"/>
      <w:bookmarkEnd w:id="17"/>
      <w:r w:rsidRPr="004A5D87">
        <w:rPr>
          <w:rFonts w:ascii="Times New Roman" w:hAnsi="Times New Roman" w:cs="Times New Roman"/>
          <w:sz w:val="26"/>
          <w:szCs w:val="26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4A5D8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4A5D87">
        <w:rPr>
          <w:rFonts w:ascii="Times New Roman" w:hAnsi="Times New Roman" w:cs="Times New Roman"/>
          <w:sz w:val="26"/>
          <w:szCs w:val="26"/>
        </w:rPr>
        <w:t xml:space="preserve">. "е"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hyperlink r:id="rId32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>нарушения служебной дисциплины.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94"/>
      <w:bookmarkEnd w:id="18"/>
      <w:r w:rsidRPr="004A5D87">
        <w:rPr>
          <w:rFonts w:ascii="Times New Roman" w:hAnsi="Times New Roman" w:cs="Times New Roman"/>
          <w:sz w:val="26"/>
          <w:szCs w:val="26"/>
        </w:rPr>
        <w:t xml:space="preserve">16. Обращение, указанное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 w:rsidRPr="004A5D87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N 273-ФЗ "О противодействии коррупции".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ред. </w:t>
      </w:r>
      <w:hyperlink r:id="rId34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17. Обращение, указанное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97"/>
      <w:bookmarkEnd w:id="19"/>
      <w:r w:rsidRPr="004A5D87">
        <w:rPr>
          <w:rFonts w:ascii="Times New Roman" w:hAnsi="Times New Roman" w:cs="Times New Roman"/>
          <w:sz w:val="26"/>
          <w:szCs w:val="26"/>
        </w:rPr>
        <w:t xml:space="preserve">18. Уведомление, указанное в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подпункте "д"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 w:rsidRPr="004A5D87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N 273-ФЗ "О противодействии коррупции".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ред. </w:t>
      </w:r>
      <w:hyperlink r:id="rId36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99"/>
      <w:bookmarkEnd w:id="20"/>
      <w:r w:rsidRPr="004A5D87">
        <w:rPr>
          <w:rFonts w:ascii="Times New Roman" w:hAnsi="Times New Roman" w:cs="Times New Roman"/>
          <w:sz w:val="26"/>
          <w:szCs w:val="26"/>
        </w:rPr>
        <w:t xml:space="preserve">18.1. Уведомления, указанные в </w:t>
      </w:r>
      <w:hyperlink w:anchor="P85">
        <w:r w:rsidRPr="004A5D87">
          <w:rPr>
            <w:rFonts w:ascii="Times New Roman" w:hAnsi="Times New Roman" w:cs="Times New Roman"/>
            <w:sz w:val="26"/>
            <w:szCs w:val="26"/>
          </w:rPr>
          <w:t>абзаце пятом подпункта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подпункте 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18.1 в ред. </w:t>
      </w:r>
      <w:hyperlink r:id="rId37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18.2.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или уведомлений, указанных в </w:t>
      </w:r>
      <w:hyperlink w:anchor="P85">
        <w:r w:rsidRPr="004A5D87">
          <w:rPr>
            <w:rFonts w:ascii="Times New Roman" w:hAnsi="Times New Roman" w:cs="Times New Roman"/>
            <w:sz w:val="26"/>
            <w:szCs w:val="26"/>
          </w:rPr>
          <w:t>абзаце пятом подпункта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подпунктах "д"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18.2 введен </w:t>
      </w:r>
      <w:hyperlink r:id="rId38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19н; в ред. </w:t>
      </w:r>
      <w:hyperlink r:id="rId39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18.3. Мотивированные заключения, предусмотренные </w:t>
      </w:r>
      <w:hyperlink w:anchor="P94">
        <w:r w:rsidRPr="004A5D87">
          <w:rPr>
            <w:rFonts w:ascii="Times New Roman" w:hAnsi="Times New Roman" w:cs="Times New Roman"/>
            <w:sz w:val="26"/>
            <w:szCs w:val="26"/>
          </w:rPr>
          <w:t>пунктами 16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7">
        <w:r w:rsidRPr="004A5D87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9">
        <w:r w:rsidRPr="004A5D87">
          <w:rPr>
            <w:rFonts w:ascii="Times New Roman" w:hAnsi="Times New Roman" w:cs="Times New Roman"/>
            <w:sz w:val="26"/>
            <w:szCs w:val="26"/>
          </w:rPr>
          <w:t>18.1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должны содержать: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а) информацию, изложенную в обращениях или уведомлениях, указанных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абзацах втором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85">
        <w:r w:rsidRPr="004A5D87">
          <w:rPr>
            <w:rFonts w:ascii="Times New Roman" w:hAnsi="Times New Roman" w:cs="Times New Roman"/>
            <w:sz w:val="26"/>
            <w:szCs w:val="26"/>
          </w:rPr>
          <w:t>пятом подпункта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подпунктах "д"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40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абзацах втором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85">
        <w:r w:rsidRPr="004A5D87">
          <w:rPr>
            <w:rFonts w:ascii="Times New Roman" w:hAnsi="Times New Roman" w:cs="Times New Roman"/>
            <w:sz w:val="26"/>
            <w:szCs w:val="26"/>
          </w:rPr>
          <w:t>пятом подпункта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подпунктах "д"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4A5D87">
          <w:rPr>
            <w:rFonts w:ascii="Times New Roman" w:hAnsi="Times New Roman" w:cs="Times New Roman"/>
            <w:sz w:val="26"/>
            <w:szCs w:val="26"/>
          </w:rPr>
          <w:t>пунктами 27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45">
        <w:r w:rsidRPr="004A5D87">
          <w:rPr>
            <w:rFonts w:ascii="Times New Roman" w:hAnsi="Times New Roman" w:cs="Times New Roman"/>
            <w:sz w:val="26"/>
            <w:szCs w:val="26"/>
          </w:rPr>
          <w:t>28.2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50">
        <w:r w:rsidRPr="004A5D87">
          <w:rPr>
            <w:rFonts w:ascii="Times New Roman" w:hAnsi="Times New Roman" w:cs="Times New Roman"/>
            <w:sz w:val="26"/>
            <w:szCs w:val="26"/>
          </w:rPr>
          <w:t>28(3)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59">
        <w:r w:rsidRPr="004A5D87">
          <w:rPr>
            <w:rFonts w:ascii="Times New Roman" w:hAnsi="Times New Roman" w:cs="Times New Roman"/>
            <w:sz w:val="26"/>
            <w:szCs w:val="26"/>
          </w:rPr>
          <w:t>31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 или иного решения.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4A5D8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4A5D87">
        <w:rPr>
          <w:rFonts w:ascii="Times New Roman" w:hAnsi="Times New Roman" w:cs="Times New Roman"/>
          <w:sz w:val="26"/>
          <w:szCs w:val="26"/>
        </w:rPr>
        <w:t xml:space="preserve">. "в" ред. </w:t>
      </w:r>
      <w:hyperlink r:id="rId41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(п. 18.3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hyperlink r:id="rId42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18.12.2017 N 33н)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4A5D87">
          <w:rPr>
            <w:rFonts w:ascii="Times New Roman" w:hAnsi="Times New Roman" w:cs="Times New Roman"/>
            <w:sz w:val="26"/>
            <w:szCs w:val="26"/>
          </w:rPr>
          <w:t>пунктами 20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17">
        <w:r w:rsidRPr="004A5D87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Порядка;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4A5D87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4A5D87">
        <w:rPr>
          <w:rFonts w:ascii="Times New Roman" w:hAnsi="Times New Roman" w:cs="Times New Roman"/>
          <w:sz w:val="26"/>
          <w:szCs w:val="26"/>
        </w:rPr>
        <w:t xml:space="preserve">. "а" в ред. </w:t>
      </w:r>
      <w:hyperlink r:id="rId43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4A5D87">
          <w:rPr>
            <w:rFonts w:ascii="Times New Roman" w:hAnsi="Times New Roman" w:cs="Times New Roman"/>
            <w:sz w:val="26"/>
            <w:szCs w:val="26"/>
          </w:rPr>
          <w:t>подпункте "б" пункта 11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P115"/>
      <w:bookmarkEnd w:id="21"/>
      <w:r w:rsidRPr="004A5D87">
        <w:rPr>
          <w:rFonts w:ascii="Times New Roman" w:hAnsi="Times New Roman" w:cs="Times New Roman"/>
          <w:sz w:val="26"/>
          <w:szCs w:val="26"/>
        </w:rPr>
        <w:t xml:space="preserve">20. Заседание Комиссии по рассмотрению заявлений, указанных в </w:t>
      </w:r>
      <w:hyperlink w:anchor="P82">
        <w:r w:rsidRPr="004A5D87">
          <w:rPr>
            <w:rFonts w:ascii="Times New Roman" w:hAnsi="Times New Roman" w:cs="Times New Roman"/>
            <w:sz w:val="26"/>
            <w:szCs w:val="26"/>
          </w:rPr>
          <w:t>абзацах третьем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83">
        <w:r w:rsidRPr="004A5D87">
          <w:rPr>
            <w:rFonts w:ascii="Times New Roman" w:hAnsi="Times New Roman" w:cs="Times New Roman"/>
            <w:sz w:val="26"/>
            <w:szCs w:val="26"/>
          </w:rPr>
          <w:t>четвертом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44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P117"/>
      <w:bookmarkEnd w:id="22"/>
      <w:r w:rsidRPr="004A5D87">
        <w:rPr>
          <w:rFonts w:ascii="Times New Roman" w:hAnsi="Times New Roman" w:cs="Times New Roman"/>
          <w:sz w:val="26"/>
          <w:szCs w:val="26"/>
        </w:rPr>
        <w:t xml:space="preserve">21.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Уведомления, указанные в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подпунктах "д"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как правило, рассматриваются на очередном (плановом) заседании Комиссии.</w:t>
      </w:r>
      <w:proofErr w:type="gramEnd"/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21 в ред. </w:t>
      </w:r>
      <w:hyperlink r:id="rId45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</w:t>
      </w: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4A5D87">
          <w:rPr>
            <w:rFonts w:ascii="Times New Roman" w:hAnsi="Times New Roman" w:cs="Times New Roman"/>
            <w:sz w:val="26"/>
            <w:szCs w:val="26"/>
          </w:rPr>
          <w:t>подпунктами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ред. Приказов Казначейства России от 30.09.2016 </w:t>
      </w:r>
      <w:hyperlink r:id="rId46">
        <w:r w:rsidRPr="004A5D87">
          <w:rPr>
            <w:rFonts w:ascii="Times New Roman" w:hAnsi="Times New Roman" w:cs="Times New Roman"/>
            <w:sz w:val="26"/>
            <w:szCs w:val="26"/>
          </w:rPr>
          <w:t>N 19н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от 19.08.2024 </w:t>
      </w:r>
      <w:hyperlink r:id="rId47">
        <w:r w:rsidRPr="004A5D87">
          <w:rPr>
            <w:rFonts w:ascii="Times New Roman" w:hAnsi="Times New Roman" w:cs="Times New Roman"/>
            <w:sz w:val="26"/>
            <w:szCs w:val="26"/>
          </w:rPr>
          <w:t>N 9н</w:t>
        </w:r>
      </w:hyperlink>
      <w:r w:rsidRPr="004A5D87">
        <w:rPr>
          <w:rFonts w:ascii="Times New Roman" w:hAnsi="Times New Roman" w:cs="Times New Roman"/>
          <w:sz w:val="26"/>
          <w:szCs w:val="26"/>
        </w:rPr>
        <w:t>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22.1. Заседания Комиссии могут проводиться в отсутствие гражданского служащего или гражданина в случае: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а) если в обращении, заявлении или уведомлении, предусмотренных </w:t>
      </w:r>
      <w:hyperlink w:anchor="P77">
        <w:r w:rsidRPr="004A5D87">
          <w:rPr>
            <w:rFonts w:ascii="Times New Roman" w:hAnsi="Times New Roman" w:cs="Times New Roman"/>
            <w:sz w:val="26"/>
            <w:szCs w:val="26"/>
          </w:rPr>
          <w:t>подпунктами 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(в ред. </w:t>
      </w:r>
      <w:hyperlink r:id="rId48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(п. 22.1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hyperlink r:id="rId49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P128"/>
      <w:bookmarkEnd w:id="23"/>
      <w:r w:rsidRPr="004A5D87">
        <w:rPr>
          <w:rFonts w:ascii="Times New Roman" w:hAnsi="Times New Roman" w:cs="Times New Roman"/>
          <w:sz w:val="26"/>
          <w:szCs w:val="26"/>
        </w:rPr>
        <w:t xml:space="preserve">25. По итогам рассмотрения вопроса, указанного в </w:t>
      </w:r>
      <w:hyperlink w:anchor="P75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"а"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а) установить, что сведения, представленные гражданским служащим в соответствии с </w:t>
      </w:r>
      <w:hyperlink r:id="rId50">
        <w:r w:rsidRPr="004A5D87">
          <w:rPr>
            <w:rFonts w:ascii="Times New Roman" w:hAnsi="Times New Roman" w:cs="Times New Roman"/>
            <w:sz w:val="26"/>
            <w:szCs w:val="26"/>
          </w:rPr>
          <w:t>подпунктом "а" пункта 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Положения, являются достоверными и полными;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б) установить, что сведения, представленные гражданским служащим в соответствии с </w:t>
      </w:r>
      <w:hyperlink r:id="rId51">
        <w:r w:rsidRPr="004A5D87">
          <w:rPr>
            <w:rFonts w:ascii="Times New Roman" w:hAnsi="Times New Roman" w:cs="Times New Roman"/>
            <w:sz w:val="26"/>
            <w:szCs w:val="26"/>
          </w:rPr>
          <w:t>подпунктом "а" пункта 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26. По итогам рассмотрения вопроса, указанного в </w:t>
      </w:r>
      <w:hyperlink w:anchor="P76">
        <w:r w:rsidRPr="004A5D87">
          <w:rPr>
            <w:rFonts w:ascii="Times New Roman" w:hAnsi="Times New Roman" w:cs="Times New Roman"/>
            <w:sz w:val="26"/>
            <w:szCs w:val="26"/>
          </w:rPr>
          <w:t>абзаце третьем подпункта "а"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P134"/>
      <w:bookmarkEnd w:id="24"/>
      <w:r w:rsidRPr="004A5D87">
        <w:rPr>
          <w:rFonts w:ascii="Times New Roman" w:hAnsi="Times New Roman" w:cs="Times New Roman"/>
          <w:sz w:val="26"/>
          <w:szCs w:val="26"/>
        </w:rPr>
        <w:t xml:space="preserve">27. По итогам рассмотрения вопроса, указанного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28. По итогам рассмотрения вопроса, указанного в </w:t>
      </w:r>
      <w:hyperlink w:anchor="P82">
        <w:r w:rsidRPr="004A5D87">
          <w:rPr>
            <w:rFonts w:ascii="Times New Roman" w:hAnsi="Times New Roman" w:cs="Times New Roman"/>
            <w:sz w:val="26"/>
            <w:szCs w:val="26"/>
          </w:rPr>
          <w:t>абзаце третьем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28.1. По итогам рассмотрения вопроса, указанного в </w:t>
      </w:r>
      <w:hyperlink w:anchor="P83">
        <w:r w:rsidRPr="004A5D87">
          <w:rPr>
            <w:rFonts w:ascii="Times New Roman" w:hAnsi="Times New Roman" w:cs="Times New Roman"/>
            <w:sz w:val="26"/>
            <w:szCs w:val="26"/>
          </w:rPr>
          <w:t>абзаце четвертом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а) признать, что обстоятельства, препятствующие выполнению требований Федерального </w:t>
      </w:r>
      <w:hyperlink r:id="rId52">
        <w:r w:rsidRPr="004A5D8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б) признать, что обстоятельства, препятствующие выполнению требований Федерального </w:t>
      </w:r>
      <w:hyperlink r:id="rId53">
        <w:r w:rsidRPr="004A5D8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28.1 введен </w:t>
      </w:r>
      <w:hyperlink r:id="rId54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145"/>
      <w:bookmarkEnd w:id="25"/>
      <w:r w:rsidRPr="004A5D87">
        <w:rPr>
          <w:rFonts w:ascii="Times New Roman" w:hAnsi="Times New Roman" w:cs="Times New Roman"/>
          <w:sz w:val="26"/>
          <w:szCs w:val="26"/>
        </w:rPr>
        <w:t xml:space="preserve">28.2. По итогам рассмотрения вопроса, указанного в </w:t>
      </w:r>
      <w:hyperlink w:anchor="P85">
        <w:r w:rsidRPr="004A5D87">
          <w:rPr>
            <w:rFonts w:ascii="Times New Roman" w:hAnsi="Times New Roman" w:cs="Times New Roman"/>
            <w:sz w:val="26"/>
            <w:szCs w:val="26"/>
          </w:rPr>
          <w:t>абзаце пятом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28.2 введен </w:t>
      </w:r>
      <w:hyperlink r:id="rId55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6" w:name="P150"/>
      <w:bookmarkEnd w:id="26"/>
      <w:r w:rsidRPr="004A5D87">
        <w:rPr>
          <w:rFonts w:ascii="Times New Roman" w:hAnsi="Times New Roman" w:cs="Times New Roman"/>
          <w:sz w:val="26"/>
          <w:szCs w:val="26"/>
        </w:rPr>
        <w:t xml:space="preserve">28(3). По итогам рассмотрения вопроса, указанного в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подпункте 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A5D87">
        <w:rPr>
          <w:rFonts w:ascii="Times New Roman" w:hAnsi="Times New Roman" w:cs="Times New Roman"/>
          <w:sz w:val="26"/>
          <w:szCs w:val="26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(п. 28(3)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введен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</w:t>
      </w:r>
      <w:hyperlink r:id="rId56">
        <w:r w:rsidRPr="004A5D8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7" w:name="P154"/>
      <w:bookmarkEnd w:id="27"/>
      <w:r w:rsidRPr="004A5D87">
        <w:rPr>
          <w:rFonts w:ascii="Times New Roman" w:hAnsi="Times New Roman" w:cs="Times New Roman"/>
          <w:sz w:val="26"/>
          <w:szCs w:val="26"/>
        </w:rPr>
        <w:t xml:space="preserve">29. По итогам рассмотрения вопроса, указанного в </w:t>
      </w:r>
      <w:hyperlink w:anchor="P88">
        <w:r w:rsidRPr="004A5D87">
          <w:rPr>
            <w:rFonts w:ascii="Times New Roman" w:hAnsi="Times New Roman" w:cs="Times New Roman"/>
            <w:sz w:val="26"/>
            <w:szCs w:val="26"/>
          </w:rPr>
          <w:t>подпункте "г"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а) признать, что сведения, представленные гражданским служащим в соответствии с </w:t>
      </w:r>
      <w:hyperlink r:id="rId57">
        <w:r w:rsidRPr="004A5D87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"О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контроле за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б) признать, что сведения, представленные гражданским служащим в соответствии с </w:t>
      </w:r>
      <w:hyperlink r:id="rId58">
        <w:r w:rsidRPr="004A5D87">
          <w:rPr>
            <w:rFonts w:ascii="Times New Roman" w:hAnsi="Times New Roman" w:cs="Times New Roman"/>
            <w:sz w:val="26"/>
            <w:szCs w:val="26"/>
          </w:rPr>
          <w:t>частью 1 статьи 3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"О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контроле за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30. По итогам рассмотрения вопросов, указанных в </w:t>
      </w:r>
      <w:hyperlink w:anchor="P74">
        <w:r w:rsidRPr="004A5D87">
          <w:rPr>
            <w:rFonts w:ascii="Times New Roman" w:hAnsi="Times New Roman" w:cs="Times New Roman"/>
            <w:sz w:val="26"/>
            <w:szCs w:val="26"/>
          </w:rPr>
          <w:t>подпунктах "а"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77">
        <w:r w:rsidRPr="004A5D87">
          <w:rPr>
            <w:rFonts w:ascii="Times New Roman" w:hAnsi="Times New Roman" w:cs="Times New Roman"/>
            <w:sz w:val="26"/>
            <w:szCs w:val="26"/>
          </w:rPr>
          <w:t>"б"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88">
        <w:r w:rsidRPr="004A5D87">
          <w:rPr>
            <w:rFonts w:ascii="Times New Roman" w:hAnsi="Times New Roman" w:cs="Times New Roman"/>
            <w:sz w:val="26"/>
            <w:szCs w:val="26"/>
          </w:rPr>
          <w:t>"г"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,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"д"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91">
        <w:r w:rsidRPr="004A5D87">
          <w:rPr>
            <w:rFonts w:ascii="Times New Roman" w:hAnsi="Times New Roman" w:cs="Times New Roman"/>
            <w:sz w:val="26"/>
            <w:szCs w:val="26"/>
          </w:rPr>
          <w:t>"е"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4A5D87">
          <w:rPr>
            <w:rFonts w:ascii="Times New Roman" w:hAnsi="Times New Roman" w:cs="Times New Roman"/>
            <w:sz w:val="26"/>
            <w:szCs w:val="26"/>
          </w:rPr>
          <w:t>пунктами 25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54">
        <w:r w:rsidRPr="004A5D87">
          <w:rPr>
            <w:rFonts w:ascii="Times New Roman" w:hAnsi="Times New Roman" w:cs="Times New Roman"/>
            <w:sz w:val="26"/>
            <w:szCs w:val="26"/>
          </w:rPr>
          <w:t>29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59">
        <w:r w:rsidRPr="004A5D87">
          <w:rPr>
            <w:rFonts w:ascii="Times New Roman" w:hAnsi="Times New Roman" w:cs="Times New Roman"/>
            <w:sz w:val="26"/>
            <w:szCs w:val="26"/>
          </w:rPr>
          <w:t>31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. 30 в ред. </w:t>
      </w:r>
      <w:hyperlink r:id="rId59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19.08.2024 N 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8" w:name="P159"/>
      <w:bookmarkEnd w:id="28"/>
      <w:r w:rsidRPr="004A5D87">
        <w:rPr>
          <w:rFonts w:ascii="Times New Roman" w:hAnsi="Times New Roman" w:cs="Times New Roman"/>
          <w:sz w:val="26"/>
          <w:szCs w:val="26"/>
        </w:rPr>
        <w:t xml:space="preserve">31. По итогам рассмотрения вопроса, указанного в </w:t>
      </w:r>
      <w:hyperlink w:anchor="P89">
        <w:r w:rsidRPr="004A5D87">
          <w:rPr>
            <w:rFonts w:ascii="Times New Roman" w:hAnsi="Times New Roman" w:cs="Times New Roman"/>
            <w:sz w:val="26"/>
            <w:szCs w:val="26"/>
          </w:rPr>
          <w:t>подпункте "д"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 w:rsidRPr="004A5D87">
          <w:rPr>
            <w:rFonts w:ascii="Times New Roman" w:hAnsi="Times New Roman" w:cs="Times New Roman"/>
            <w:sz w:val="26"/>
            <w:szCs w:val="26"/>
          </w:rPr>
          <w:t>статьи 12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32. По итогам рассмотрения вопроса, предусмотренного </w:t>
      </w:r>
      <w:hyperlink w:anchor="P87">
        <w:r w:rsidRPr="004A5D87">
          <w:rPr>
            <w:rFonts w:ascii="Times New Roman" w:hAnsi="Times New Roman" w:cs="Times New Roman"/>
            <w:sz w:val="26"/>
            <w:szCs w:val="26"/>
          </w:rPr>
          <w:t>подпунктом "в"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Комиссия принимает соответствующее решение.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34. Решения Комиссии по вопросам, указанным в </w:t>
      </w:r>
      <w:hyperlink w:anchor="P73">
        <w:r w:rsidRPr="004A5D87">
          <w:rPr>
            <w:rFonts w:ascii="Times New Roman" w:hAnsi="Times New Roman" w:cs="Times New Roman"/>
            <w:sz w:val="26"/>
            <w:szCs w:val="26"/>
          </w:rPr>
          <w:t>пункте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носит обязательный характер.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36. В протоколе заседания Комиссии указываются: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в) предъявляемые к гражданскому служащему претензии, материалы, на которых они основываются;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г) содержание пояснений гражданского служащего и других лиц по существу предъявляемых претензий;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д) фамилии, имена, отчества выступивших на заседании лиц и краткое изложение их выступлений;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ж) другие сведения;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з) результаты голосования;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и) решение и обоснование его принятия.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17F9C" w:rsidRPr="004A5D87" w:rsidRDefault="00917F9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(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ред. </w:t>
      </w:r>
      <w:hyperlink r:id="rId61">
        <w:r w:rsidRPr="004A5D87">
          <w:rPr>
            <w:rFonts w:ascii="Times New Roman" w:hAnsi="Times New Roman" w:cs="Times New Roman"/>
            <w:sz w:val="26"/>
            <w:szCs w:val="26"/>
          </w:rPr>
          <w:t>Приказа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Казначейства России от 30.09.2016 N 19н)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компетенции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 w:rsidRPr="004A5D87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lastRenderedPageBreak/>
        <w:t xml:space="preserve">41.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 xml:space="preserve">43. </w:t>
      </w:r>
      <w:proofErr w:type="gramStart"/>
      <w:r w:rsidRPr="004A5D87">
        <w:rPr>
          <w:rFonts w:ascii="Times New Roman" w:hAnsi="Times New Roman" w:cs="Times New Roman"/>
          <w:sz w:val="26"/>
          <w:szCs w:val="26"/>
        </w:rP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4A5D87">
          <w:rPr>
            <w:rFonts w:ascii="Times New Roman" w:hAnsi="Times New Roman" w:cs="Times New Roman"/>
            <w:sz w:val="26"/>
            <w:szCs w:val="26"/>
          </w:rPr>
          <w:t>абзаце втором подпункта "б" пункта 14</w:t>
        </w:r>
      </w:hyperlink>
      <w:r w:rsidRPr="004A5D87">
        <w:rPr>
          <w:rFonts w:ascii="Times New Roman" w:hAnsi="Times New Roman" w:cs="Times New Roman"/>
          <w:sz w:val="26"/>
          <w:szCs w:val="26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 w:rsidRPr="004A5D87">
        <w:rPr>
          <w:rFonts w:ascii="Times New Roman" w:hAnsi="Times New Roman" w:cs="Times New Roman"/>
          <w:sz w:val="26"/>
          <w:szCs w:val="26"/>
        </w:rPr>
        <w:t xml:space="preserve"> днем проведения соответствующего заседания Комиссии.</w:t>
      </w:r>
    </w:p>
    <w:p w:rsidR="00917F9C" w:rsidRPr="004A5D87" w:rsidRDefault="00917F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A5D87">
        <w:rPr>
          <w:rFonts w:ascii="Times New Roman" w:hAnsi="Times New Roman" w:cs="Times New Roman"/>
          <w:sz w:val="26"/>
          <w:szCs w:val="26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sectPr w:rsidR="00917F9C" w:rsidRPr="004A5D87" w:rsidSect="00D929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F9C"/>
    <w:rsid w:val="004A4D10"/>
    <w:rsid w:val="004A5D87"/>
    <w:rsid w:val="0058367C"/>
    <w:rsid w:val="00917F9C"/>
    <w:rsid w:val="00D92901"/>
    <w:rsid w:val="00EC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7F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7F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7F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7F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7F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7F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13" TargetMode="External"/><Relationship Id="rId29" Type="http://schemas.openxmlformats.org/officeDocument/2006/relationships/hyperlink" Target="https://login.consultant.ru/link/?req=doc&amp;base=LAW&amp;n=482878&amp;dst=33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61" Type="http://schemas.openxmlformats.org/officeDocument/2006/relationships/hyperlink" Target="https://login.consultant.ru/link/?req=doc&amp;base=LAW&amp;n=207996&amp;dst=100040" TargetMode="External"/><Relationship Id="rId1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Relationship Id="rId20" Type="http://schemas.openxmlformats.org/officeDocument/2006/relationships/hyperlink" Target="https://login.consultant.ru/link/?req=doc&amp;base=LAW&amp;n=482878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468056&amp;dst=100042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15</Pages>
  <Words>6992</Words>
  <Characters>39855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Бруль Елена Михайловна</dc:creator>
  <cp:lastModifiedBy>Бруль Елена Михайловна</cp:lastModifiedBy>
  <cp:revision>4</cp:revision>
  <dcterms:created xsi:type="dcterms:W3CDTF">2024-12-05T07:49:00Z</dcterms:created>
  <dcterms:modified xsi:type="dcterms:W3CDTF">2024-12-05T13:40:00Z</dcterms:modified>
</cp:coreProperties>
</file>